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49" w:rsidRDefault="00005E46" w:rsidP="007C129B">
      <w:pPr>
        <w:tabs>
          <w:tab w:val="left" w:pos="2552"/>
          <w:tab w:val="left" w:pos="6804"/>
          <w:tab w:val="left" w:pos="7088"/>
        </w:tabs>
        <w:ind w:left="3402"/>
      </w:pPr>
      <w:r>
        <w:rPr>
          <w:noProof/>
          <w:lang w:eastAsia="ru-RU"/>
        </w:rPr>
        <w:pict>
          <v:rect id="_x0000_s1032" style="position:absolute;left:0;text-align:left;margin-left:112.5pt;margin-top:-39.05pt;width:120.3pt;height:38.4pt;flip:y;z-index:251659776" stroked="f" strokeweight=".25pt">
            <v:textbox style="mso-next-textbox:#_x0000_s1032" inset="1pt,1pt,1pt,1pt">
              <w:txbxContent>
                <w:p w:rsidR="00D77EC7" w:rsidRPr="00D77EC7" w:rsidRDefault="00D77EC7" w:rsidP="00D77EC7">
                  <w:pPr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F5B49" w:rsidRPr="00A84146" w:rsidRDefault="00CE6FB9" w:rsidP="00CE6FB9">
      <w:pPr>
        <w:jc w:val="right"/>
        <w:rPr>
          <w:color w:val="FFFFFF" w:themeColor="background1"/>
          <w:sz w:val="28"/>
        </w:rPr>
      </w:pPr>
      <w:r w:rsidRPr="00A84146">
        <w:rPr>
          <w:color w:val="FFFFFF" w:themeColor="background1"/>
          <w:sz w:val="28"/>
        </w:rPr>
        <w:t>ПРОЕКТ</w:t>
      </w:r>
    </w:p>
    <w:p w:rsidR="003F5B49" w:rsidRPr="00C357E2" w:rsidRDefault="00C357E2" w:rsidP="00C357E2">
      <w:pPr>
        <w:jc w:val="right"/>
        <w:rPr>
          <w:sz w:val="32"/>
        </w:rPr>
      </w:pPr>
      <w:r w:rsidRPr="00C357E2">
        <w:rPr>
          <w:sz w:val="32"/>
        </w:rPr>
        <w:t>ПРОЕКТ</w:t>
      </w:r>
    </w:p>
    <w:p w:rsidR="003F5B49" w:rsidRPr="003F5B49" w:rsidRDefault="003F5B49" w:rsidP="003F5B49"/>
    <w:p w:rsidR="003F5B49" w:rsidRPr="003F5B49" w:rsidRDefault="003F5B49" w:rsidP="003F5B49"/>
    <w:p w:rsidR="005A2EFD" w:rsidRPr="002A667C" w:rsidRDefault="005A2EFD" w:rsidP="005A2EFD"/>
    <w:p w:rsidR="005A2EFD" w:rsidRDefault="005A2EFD" w:rsidP="005A2EFD"/>
    <w:p w:rsidR="005A2EFD" w:rsidRDefault="005A2EFD" w:rsidP="005A2EFD"/>
    <w:p w:rsidR="005A2EFD" w:rsidRDefault="005A2EFD" w:rsidP="005A2EFD">
      <w:pPr>
        <w:tabs>
          <w:tab w:val="left" w:pos="0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13298" w:rsidRDefault="00313298" w:rsidP="005A2EFD">
      <w:pPr>
        <w:tabs>
          <w:tab w:val="left" w:pos="0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158FC" w:rsidRDefault="005A2EFD" w:rsidP="005A2EFD">
      <w:pPr>
        <w:tabs>
          <w:tab w:val="left" w:pos="0"/>
        </w:tabs>
        <w:spacing w:line="36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158FC" w:rsidRDefault="001158FC" w:rsidP="005A2EFD">
      <w:pPr>
        <w:tabs>
          <w:tab w:val="left" w:pos="0"/>
        </w:tabs>
        <w:spacing w:line="36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1158FC" w:rsidRPr="00CE6FB9" w:rsidRDefault="001158FC" w:rsidP="005A2EFD">
      <w:pPr>
        <w:tabs>
          <w:tab w:val="left" w:pos="0"/>
        </w:tabs>
        <w:spacing w:line="360" w:lineRule="auto"/>
        <w:ind w:left="284" w:right="-1"/>
        <w:jc w:val="both"/>
        <w:rPr>
          <w:rFonts w:ascii="Times New Roman" w:hAnsi="Times New Roman"/>
          <w:sz w:val="24"/>
          <w:szCs w:val="28"/>
        </w:rPr>
      </w:pPr>
    </w:p>
    <w:p w:rsidR="00C357E2" w:rsidRDefault="00C357E2" w:rsidP="00C21C6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C357E2">
        <w:rPr>
          <w:rFonts w:ascii="Times New Roman" w:hAnsi="Times New Roman"/>
          <w:b/>
          <w:sz w:val="28"/>
          <w:szCs w:val="24"/>
          <w:lang w:eastAsia="ru-RU"/>
        </w:rPr>
        <w:t xml:space="preserve">О признании </w:t>
      </w:r>
      <w:proofErr w:type="gramStart"/>
      <w:r w:rsidRPr="00C357E2">
        <w:rPr>
          <w:rFonts w:ascii="Times New Roman" w:hAnsi="Times New Roman"/>
          <w:b/>
          <w:sz w:val="28"/>
          <w:szCs w:val="24"/>
          <w:lang w:eastAsia="ru-RU"/>
        </w:rPr>
        <w:t>утратившими</w:t>
      </w:r>
      <w:proofErr w:type="gramEnd"/>
      <w:r w:rsidRPr="00C357E2">
        <w:rPr>
          <w:rFonts w:ascii="Times New Roman" w:hAnsi="Times New Roman"/>
          <w:b/>
          <w:sz w:val="28"/>
          <w:szCs w:val="24"/>
          <w:lang w:eastAsia="ru-RU"/>
        </w:rPr>
        <w:t xml:space="preserve"> силу отдельных муниципальных </w:t>
      </w:r>
    </w:p>
    <w:p w:rsidR="00C357E2" w:rsidRDefault="00C357E2" w:rsidP="00C21C6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C357E2">
        <w:rPr>
          <w:rFonts w:ascii="Times New Roman" w:hAnsi="Times New Roman"/>
          <w:b/>
          <w:sz w:val="28"/>
          <w:szCs w:val="24"/>
          <w:lang w:eastAsia="ru-RU"/>
        </w:rPr>
        <w:t xml:space="preserve">правовых актов </w:t>
      </w:r>
      <w:r w:rsidR="00F53114">
        <w:rPr>
          <w:rFonts w:ascii="Times New Roman" w:hAnsi="Times New Roman"/>
          <w:b/>
          <w:sz w:val="28"/>
          <w:szCs w:val="24"/>
          <w:lang w:eastAsia="ru-RU"/>
        </w:rPr>
        <w:t xml:space="preserve">Администрации </w:t>
      </w:r>
      <w:r w:rsidRPr="00C357E2">
        <w:rPr>
          <w:rFonts w:ascii="Times New Roman" w:hAnsi="Times New Roman"/>
          <w:b/>
          <w:sz w:val="28"/>
          <w:szCs w:val="24"/>
          <w:lang w:eastAsia="ru-RU"/>
        </w:rPr>
        <w:t xml:space="preserve">Железнодорожного внутригородского </w:t>
      </w:r>
    </w:p>
    <w:p w:rsidR="00C21C64" w:rsidRPr="00C357E2" w:rsidRDefault="00C357E2" w:rsidP="00C21C6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C357E2">
        <w:rPr>
          <w:rFonts w:ascii="Times New Roman" w:hAnsi="Times New Roman"/>
          <w:b/>
          <w:sz w:val="28"/>
          <w:szCs w:val="24"/>
          <w:lang w:eastAsia="ru-RU"/>
        </w:rPr>
        <w:t>района городского округа Самара</w:t>
      </w:r>
    </w:p>
    <w:p w:rsidR="00C21C64" w:rsidRDefault="00C21C64" w:rsidP="00C21C64">
      <w:pPr>
        <w:pStyle w:val="ac"/>
        <w:jc w:val="center"/>
      </w:pPr>
    </w:p>
    <w:p w:rsidR="00C21C64" w:rsidRPr="00C357E2" w:rsidRDefault="00C21C64" w:rsidP="00342C5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7E2">
        <w:rPr>
          <w:rFonts w:ascii="Times New Roman" w:hAnsi="Times New Roman"/>
          <w:sz w:val="28"/>
          <w:szCs w:val="28"/>
        </w:rPr>
        <w:t xml:space="preserve">На основании части </w:t>
      </w:r>
      <w:r w:rsidR="00C357E2" w:rsidRPr="00C357E2">
        <w:rPr>
          <w:rFonts w:ascii="Times New Roman" w:hAnsi="Times New Roman"/>
          <w:sz w:val="28"/>
          <w:szCs w:val="28"/>
        </w:rPr>
        <w:t>1</w:t>
      </w:r>
      <w:r w:rsidRPr="00C357E2">
        <w:rPr>
          <w:rFonts w:ascii="Times New Roman" w:hAnsi="Times New Roman"/>
          <w:sz w:val="28"/>
          <w:szCs w:val="28"/>
        </w:rPr>
        <w:t xml:space="preserve"> статьи </w:t>
      </w:r>
      <w:r w:rsidR="00C357E2" w:rsidRPr="00C357E2">
        <w:rPr>
          <w:rFonts w:ascii="Times New Roman" w:hAnsi="Times New Roman"/>
          <w:sz w:val="28"/>
          <w:szCs w:val="28"/>
        </w:rPr>
        <w:t>48</w:t>
      </w:r>
      <w:r w:rsidRPr="00C357E2">
        <w:rPr>
          <w:rFonts w:ascii="Times New Roman" w:hAnsi="Times New Roman"/>
          <w:sz w:val="28"/>
          <w:szCs w:val="28"/>
        </w:rPr>
        <w:t xml:space="preserve"> </w:t>
      </w:r>
      <w:r w:rsidRPr="00C357E2">
        <w:rPr>
          <w:rFonts w:ascii="Times New Roman" w:hAnsi="Times New Roman"/>
          <w:sz w:val="28"/>
          <w:szCs w:val="28"/>
          <w:lang w:eastAsia="ru-RU"/>
        </w:rPr>
        <w:t>Федерального закона от 06.10.2003                               № 131-ФЗ «Об общих принципах организации местного самоуправления в Российской Федерации»</w:t>
      </w:r>
      <w:r w:rsidR="00F53114">
        <w:rPr>
          <w:rFonts w:ascii="Times New Roman" w:hAnsi="Times New Roman"/>
          <w:sz w:val="28"/>
          <w:szCs w:val="28"/>
          <w:lang w:eastAsia="ru-RU"/>
        </w:rPr>
        <w:t xml:space="preserve">,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="00C357E2" w:rsidRPr="00C357E2">
        <w:rPr>
          <w:rFonts w:ascii="Times New Roman" w:hAnsi="Times New Roman"/>
          <w:sz w:val="28"/>
          <w:szCs w:val="28"/>
          <w:lang w:eastAsia="ru-RU"/>
        </w:rPr>
        <w:t xml:space="preserve"> Администрация Железнодорожного внутригородского района городского округа Самара </w:t>
      </w:r>
      <w:r w:rsidRPr="00C357E2">
        <w:rPr>
          <w:rFonts w:ascii="Times New Roman" w:hAnsi="Times New Roman"/>
          <w:sz w:val="28"/>
          <w:szCs w:val="28"/>
        </w:rPr>
        <w:t>постановля</w:t>
      </w:r>
      <w:r w:rsidR="00C357E2" w:rsidRPr="00C357E2">
        <w:rPr>
          <w:rFonts w:ascii="Times New Roman" w:hAnsi="Times New Roman"/>
          <w:sz w:val="28"/>
          <w:szCs w:val="28"/>
        </w:rPr>
        <w:t>ет</w:t>
      </w:r>
      <w:r w:rsidRPr="00C357E2">
        <w:rPr>
          <w:rFonts w:ascii="Times New Roman" w:hAnsi="Times New Roman"/>
          <w:sz w:val="28"/>
          <w:szCs w:val="28"/>
        </w:rPr>
        <w:t xml:space="preserve">:  </w:t>
      </w:r>
    </w:p>
    <w:p w:rsidR="00342C5C" w:rsidRDefault="00C21C64" w:rsidP="00342C5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2C5C">
        <w:rPr>
          <w:rFonts w:ascii="Times New Roman" w:hAnsi="Times New Roman"/>
          <w:sz w:val="28"/>
          <w:szCs w:val="28"/>
        </w:rPr>
        <w:t>Признать утратившим силу</w:t>
      </w:r>
      <w:r w:rsidR="00342C5C" w:rsidRPr="00342C5C">
        <w:rPr>
          <w:rFonts w:ascii="Times New Roman" w:hAnsi="Times New Roman"/>
          <w:sz w:val="28"/>
          <w:szCs w:val="28"/>
        </w:rPr>
        <w:t>:</w:t>
      </w:r>
    </w:p>
    <w:p w:rsidR="00342C5C" w:rsidRPr="00342C5C" w:rsidRDefault="00342C5C" w:rsidP="00342C5C">
      <w:pPr>
        <w:pStyle w:val="a5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2C5C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Железнодорожного внутригородского района городского округа Самара от 31.08.2017 № 115 «Об утверждении Административного регламента предоставления муниципальной услуги «Выдача разрешений на строительство в отношении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строительства)»; </w:t>
      </w:r>
    </w:p>
    <w:p w:rsidR="00342C5C" w:rsidRDefault="00342C5C" w:rsidP="00342C5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Администрации Железнодорожного внутригородского района городского округа Самара от 31.08.2017 № 116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</w:r>
    </w:p>
    <w:p w:rsidR="00342C5C" w:rsidRDefault="00342C5C" w:rsidP="00342C5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постановление Администрации Железнодорожного внутригородского района городского округа Самара от 25.04.2018 № 73 «О внесении изменений в постановление Администрации Железнодорожного внутригородского района городского округа Самара от 31.08.2017 № 115 «Об утверждении Административного регламента предоставления муниципальной услуги «Выдача разрешений на строительство при осуществлении строительства (реконструкции) объектов индивидуального жилищного строительства на территории Железнодорожного внутригородского района городского округа Самара»;</w:t>
      </w:r>
      <w:r w:rsidRPr="00342C5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342C5C" w:rsidRDefault="00342C5C" w:rsidP="00342C5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постановление Администрации Железнодорожного внутригородского района городского округа Самара от 25.04.2018 № 74 «О внесении изменений в постановление Администрации Железнодорожного внутригородского района городского округа Самара от 31.08.2017 № 116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</w:r>
      <w:proofErr w:type="gramEnd"/>
    </w:p>
    <w:p w:rsidR="00342C5C" w:rsidRDefault="00342C5C" w:rsidP="00342C5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Администрации Железнодорожного внутригородского района городского округа Самара от 25.04.2018 № 75 «Об утверждении Административного регламента предоставления муниципальной услуги «Выдача разрешений на ввод объектов в эксплуатацию в отношении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строительства)».</w:t>
      </w:r>
    </w:p>
    <w:p w:rsidR="00C21C64" w:rsidRPr="00C357E2" w:rsidRDefault="00342C5C" w:rsidP="00342C5C">
      <w:pPr>
        <w:pStyle w:val="ac"/>
        <w:spacing w:line="276" w:lineRule="auto"/>
        <w:ind w:firstLine="709"/>
        <w:rPr>
          <w:szCs w:val="28"/>
        </w:rPr>
      </w:pPr>
      <w:r>
        <w:rPr>
          <w:szCs w:val="28"/>
        </w:rPr>
        <w:t>2</w:t>
      </w:r>
      <w:r w:rsidR="00C21C64" w:rsidRPr="00C357E2">
        <w:rPr>
          <w:szCs w:val="28"/>
        </w:rPr>
        <w:t xml:space="preserve">. Настоящее постановление вступает в силу со дня официального опубликования </w:t>
      </w:r>
    </w:p>
    <w:p w:rsidR="00C21C64" w:rsidRPr="00C357E2" w:rsidRDefault="00342C5C" w:rsidP="00342C5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1C64" w:rsidRPr="00C357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21C64" w:rsidRPr="00C357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21C64" w:rsidRPr="00C357E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 </w:t>
      </w:r>
    </w:p>
    <w:p w:rsidR="00C21C64" w:rsidRDefault="00C21C64" w:rsidP="00342C5C">
      <w:pPr>
        <w:spacing w:line="26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C21C64" w:rsidRDefault="00C21C64" w:rsidP="00C21C64">
      <w:pPr>
        <w:spacing w:line="26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C21C64" w:rsidRDefault="00C21C64" w:rsidP="00C21C64">
      <w:pPr>
        <w:spacing w:line="26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Глава Администрации </w:t>
      </w:r>
    </w:p>
    <w:p w:rsidR="00C21C64" w:rsidRDefault="00C21C64" w:rsidP="00C21C64">
      <w:pPr>
        <w:spacing w:line="26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Железнодорожного внутригородского</w:t>
      </w:r>
    </w:p>
    <w:p w:rsidR="00C21C64" w:rsidRDefault="00C21C64" w:rsidP="00C21C64">
      <w:pPr>
        <w:spacing w:line="26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района городского округа Самара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В.В.Тюнин</w:t>
      </w:r>
      <w:proofErr w:type="spellEnd"/>
    </w:p>
    <w:p w:rsidR="00C21C64" w:rsidRDefault="00C21C64" w:rsidP="00C21C64">
      <w:pPr>
        <w:pStyle w:val="ConsPlusNormal"/>
        <w:spacing w:line="26" w:lineRule="atLeast"/>
        <w:ind w:firstLine="0"/>
        <w:jc w:val="both"/>
        <w:rPr>
          <w:rFonts w:ascii="Times New Roman" w:hAnsi="Times New Roman" w:cs="Times New Roman"/>
          <w:sz w:val="28"/>
        </w:rPr>
      </w:pPr>
    </w:p>
    <w:p w:rsidR="00C21C64" w:rsidRDefault="00C21C64" w:rsidP="00C21C64">
      <w:pPr>
        <w:pStyle w:val="ConsPlusNormal"/>
        <w:spacing w:line="26" w:lineRule="atLeast"/>
        <w:ind w:firstLine="0"/>
        <w:jc w:val="both"/>
        <w:rPr>
          <w:rFonts w:ascii="Times New Roman" w:hAnsi="Times New Roman" w:cs="Times New Roman"/>
          <w:sz w:val="28"/>
        </w:rPr>
      </w:pPr>
    </w:p>
    <w:p w:rsidR="00C21C64" w:rsidRDefault="00C21C64" w:rsidP="00C21C64">
      <w:pPr>
        <w:pStyle w:val="ConsPlusNormal"/>
        <w:spacing w:line="26" w:lineRule="atLeast"/>
        <w:ind w:firstLine="0"/>
        <w:jc w:val="both"/>
        <w:rPr>
          <w:rFonts w:ascii="Times New Roman" w:hAnsi="Times New Roman" w:cs="Times New Roman"/>
          <w:sz w:val="28"/>
        </w:rPr>
      </w:pPr>
    </w:p>
    <w:p w:rsidR="00C21C64" w:rsidRDefault="00C21C64" w:rsidP="00C21C64">
      <w:pPr>
        <w:pStyle w:val="ConsPlusNormal"/>
        <w:spacing w:line="26" w:lineRule="atLeast"/>
        <w:ind w:firstLine="0"/>
        <w:jc w:val="both"/>
        <w:rPr>
          <w:rFonts w:ascii="Times New Roman" w:hAnsi="Times New Roman" w:cs="Times New Roman"/>
          <w:sz w:val="28"/>
        </w:rPr>
      </w:pPr>
    </w:p>
    <w:p w:rsidR="00C357E2" w:rsidRDefault="00342C5C" w:rsidP="00C357E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</w:t>
      </w:r>
      <w:r w:rsidR="00C357E2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>Саушкина</w:t>
      </w:r>
      <w:proofErr w:type="spellEnd"/>
    </w:p>
    <w:p w:rsidR="005A2EFD" w:rsidRPr="005A2EFD" w:rsidRDefault="00C357E2" w:rsidP="00C357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339 01 </w:t>
      </w:r>
      <w:r w:rsidR="00342C5C">
        <w:rPr>
          <w:rFonts w:ascii="Times New Roman" w:hAnsi="Times New Roman"/>
          <w:sz w:val="28"/>
          <w:szCs w:val="28"/>
        </w:rPr>
        <w:t>36</w:t>
      </w:r>
    </w:p>
    <w:sectPr w:rsidR="005A2EFD" w:rsidRPr="005A2EFD" w:rsidSect="0008001A">
      <w:headerReference w:type="default" r:id="rId8"/>
      <w:head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FB5" w:rsidRDefault="00512FB5" w:rsidP="005A2EFD">
      <w:r>
        <w:separator/>
      </w:r>
    </w:p>
  </w:endnote>
  <w:endnote w:type="continuationSeparator" w:id="0">
    <w:p w:rsidR="00512FB5" w:rsidRDefault="00512FB5" w:rsidP="005A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FB5" w:rsidRDefault="00512FB5" w:rsidP="005A2EFD">
      <w:r>
        <w:separator/>
      </w:r>
    </w:p>
  </w:footnote>
  <w:footnote w:type="continuationSeparator" w:id="0">
    <w:p w:rsidR="00512FB5" w:rsidRDefault="00512FB5" w:rsidP="005A2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6B" w:rsidRDefault="007A7607" w:rsidP="00C17D31">
    <w:pPr>
      <w:pStyle w:val="a7"/>
    </w:pPr>
    <w:r>
      <w:tab/>
    </w:r>
    <w:r w:rsidR="00005E46">
      <w:fldChar w:fldCharType="begin"/>
    </w:r>
    <w:r w:rsidR="009C6C6B">
      <w:instrText>PAGE   \* MERGEFORMAT</w:instrText>
    </w:r>
    <w:r w:rsidR="00005E46">
      <w:fldChar w:fldCharType="separate"/>
    </w:r>
    <w:r w:rsidR="00342C5C">
      <w:rPr>
        <w:noProof/>
      </w:rPr>
      <w:t>2</w:t>
    </w:r>
    <w:r w:rsidR="00005E46">
      <w:fldChar w:fldCharType="end"/>
    </w:r>
  </w:p>
  <w:p w:rsidR="009C6C6B" w:rsidRDefault="009C6C6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6B" w:rsidRDefault="009C6C6B">
    <w:pPr>
      <w:pStyle w:val="a7"/>
    </w:pPr>
  </w:p>
  <w:p w:rsidR="009C6C6B" w:rsidRDefault="009C6C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83C"/>
    <w:multiLevelType w:val="hybridMultilevel"/>
    <w:tmpl w:val="3A809814"/>
    <w:lvl w:ilvl="0" w:tplc="BD2CE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EA5263"/>
    <w:rsid w:val="00005E46"/>
    <w:rsid w:val="000309A1"/>
    <w:rsid w:val="00077117"/>
    <w:rsid w:val="0008001A"/>
    <w:rsid w:val="0008548E"/>
    <w:rsid w:val="00085FCD"/>
    <w:rsid w:val="000A05B4"/>
    <w:rsid w:val="000A1A44"/>
    <w:rsid w:val="000D7091"/>
    <w:rsid w:val="001158FC"/>
    <w:rsid w:val="00117803"/>
    <w:rsid w:val="0018567A"/>
    <w:rsid w:val="00186B5F"/>
    <w:rsid w:val="001A58AA"/>
    <w:rsid w:val="001A61F5"/>
    <w:rsid w:val="001C474B"/>
    <w:rsid w:val="001E6D97"/>
    <w:rsid w:val="00204CC6"/>
    <w:rsid w:val="00294CA7"/>
    <w:rsid w:val="00313298"/>
    <w:rsid w:val="00342C5C"/>
    <w:rsid w:val="00343C61"/>
    <w:rsid w:val="0039286B"/>
    <w:rsid w:val="003C255B"/>
    <w:rsid w:val="003D0F6F"/>
    <w:rsid w:val="003F5B49"/>
    <w:rsid w:val="00407445"/>
    <w:rsid w:val="00432171"/>
    <w:rsid w:val="004608BE"/>
    <w:rsid w:val="004C3758"/>
    <w:rsid w:val="00512FB5"/>
    <w:rsid w:val="005168AB"/>
    <w:rsid w:val="00521EA4"/>
    <w:rsid w:val="0059627D"/>
    <w:rsid w:val="005A2EFD"/>
    <w:rsid w:val="005C7FDA"/>
    <w:rsid w:val="005D3BC0"/>
    <w:rsid w:val="005E0992"/>
    <w:rsid w:val="00621F72"/>
    <w:rsid w:val="00666B2A"/>
    <w:rsid w:val="006A445F"/>
    <w:rsid w:val="006B06C7"/>
    <w:rsid w:val="006E6430"/>
    <w:rsid w:val="00751722"/>
    <w:rsid w:val="00793057"/>
    <w:rsid w:val="007A7607"/>
    <w:rsid w:val="007C129B"/>
    <w:rsid w:val="007D03D2"/>
    <w:rsid w:val="007D6308"/>
    <w:rsid w:val="007E457F"/>
    <w:rsid w:val="008137B8"/>
    <w:rsid w:val="0081577B"/>
    <w:rsid w:val="008626FD"/>
    <w:rsid w:val="0087164B"/>
    <w:rsid w:val="00876BDF"/>
    <w:rsid w:val="008925F6"/>
    <w:rsid w:val="008B56FC"/>
    <w:rsid w:val="008F70B4"/>
    <w:rsid w:val="00944F1F"/>
    <w:rsid w:val="00975877"/>
    <w:rsid w:val="00990BCD"/>
    <w:rsid w:val="009C6C6B"/>
    <w:rsid w:val="009D4D14"/>
    <w:rsid w:val="00A052CD"/>
    <w:rsid w:val="00A264C9"/>
    <w:rsid w:val="00A658F5"/>
    <w:rsid w:val="00A84146"/>
    <w:rsid w:val="00AD55DA"/>
    <w:rsid w:val="00AF7E9E"/>
    <w:rsid w:val="00B230C3"/>
    <w:rsid w:val="00B467E6"/>
    <w:rsid w:val="00B71422"/>
    <w:rsid w:val="00B94B92"/>
    <w:rsid w:val="00BA081A"/>
    <w:rsid w:val="00C02F65"/>
    <w:rsid w:val="00C17D31"/>
    <w:rsid w:val="00C21C64"/>
    <w:rsid w:val="00C34CB0"/>
    <w:rsid w:val="00C357E2"/>
    <w:rsid w:val="00C55C3D"/>
    <w:rsid w:val="00C754EB"/>
    <w:rsid w:val="00C9249A"/>
    <w:rsid w:val="00CC1717"/>
    <w:rsid w:val="00CD1027"/>
    <w:rsid w:val="00CE2B99"/>
    <w:rsid w:val="00CE6FB9"/>
    <w:rsid w:val="00D368D1"/>
    <w:rsid w:val="00D76A16"/>
    <w:rsid w:val="00D77EC7"/>
    <w:rsid w:val="00DA34AA"/>
    <w:rsid w:val="00DC16A0"/>
    <w:rsid w:val="00E1203F"/>
    <w:rsid w:val="00E1408B"/>
    <w:rsid w:val="00E33550"/>
    <w:rsid w:val="00E60303"/>
    <w:rsid w:val="00E73FC2"/>
    <w:rsid w:val="00EA5263"/>
    <w:rsid w:val="00F01390"/>
    <w:rsid w:val="00F074E8"/>
    <w:rsid w:val="00F136E6"/>
    <w:rsid w:val="00F24777"/>
    <w:rsid w:val="00F5020B"/>
    <w:rsid w:val="00F53114"/>
    <w:rsid w:val="00F77C1A"/>
    <w:rsid w:val="00F847B2"/>
    <w:rsid w:val="00FD1894"/>
    <w:rsid w:val="00FF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52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EFD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5A2EF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A2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A2EF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A2E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A2EFD"/>
    <w:rPr>
      <w:sz w:val="22"/>
      <w:szCs w:val="22"/>
      <w:lang w:eastAsia="en-US"/>
    </w:rPr>
  </w:style>
  <w:style w:type="character" w:customStyle="1" w:styleId="ab">
    <w:name w:val="Гипертекстовая ссылка"/>
    <w:uiPriority w:val="99"/>
    <w:rsid w:val="003D0F6F"/>
    <w:rPr>
      <w:rFonts w:ascii="Times New Roman" w:hAnsi="Times New Roman" w:cs="Times New Roman" w:hint="default"/>
      <w:color w:val="106BBE"/>
    </w:rPr>
  </w:style>
  <w:style w:type="paragraph" w:styleId="ac">
    <w:name w:val="Body Text"/>
    <w:basedOn w:val="a"/>
    <w:link w:val="ad"/>
    <w:semiHidden/>
    <w:unhideWhenUsed/>
    <w:rsid w:val="00C21C64"/>
    <w:pPr>
      <w:widowControl w:val="0"/>
      <w:suppressAutoHyphens/>
      <w:jc w:val="both"/>
    </w:pPr>
    <w:rPr>
      <w:rFonts w:ascii="Times New Roman" w:eastAsia="Lucida Sans Unicode" w:hAnsi="Times New Roman"/>
      <w:kern w:val="2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C21C64"/>
    <w:rPr>
      <w:rFonts w:ascii="Times New Roman" w:eastAsia="Lucida Sans Unicode" w:hAnsi="Times New Roman"/>
      <w:kern w:val="2"/>
      <w:sz w:val="28"/>
      <w:szCs w:val="24"/>
    </w:rPr>
  </w:style>
  <w:style w:type="paragraph" w:customStyle="1" w:styleId="ConsPlusNormal">
    <w:name w:val="ConsPlusNormal"/>
    <w:rsid w:val="00C21C6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EA0A-8007-4D41-ADA0-7D13AA03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EkaterinskaiaNA</dc:creator>
  <cp:keywords/>
  <cp:lastModifiedBy>Abramovaa</cp:lastModifiedBy>
  <cp:revision>38</cp:revision>
  <cp:lastPrinted>2018-10-11T13:00:00Z</cp:lastPrinted>
  <dcterms:created xsi:type="dcterms:W3CDTF">2016-03-16T07:24:00Z</dcterms:created>
  <dcterms:modified xsi:type="dcterms:W3CDTF">2019-03-21T12:06:00Z</dcterms:modified>
</cp:coreProperties>
</file>